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4" w:type="dxa"/>
        <w:tblInd w:w="-348" w:type="dxa"/>
        <w:tblLook w:val="04A0" w:firstRow="1" w:lastRow="0" w:firstColumn="1" w:lastColumn="0" w:noHBand="0" w:noVBand="1"/>
      </w:tblPr>
      <w:tblGrid>
        <w:gridCol w:w="348"/>
        <w:gridCol w:w="4253"/>
        <w:gridCol w:w="619"/>
        <w:gridCol w:w="5024"/>
        <w:gridCol w:w="30"/>
      </w:tblGrid>
      <w:tr w:rsidR="00C72C50" w14:paraId="20783F85" w14:textId="77777777" w:rsidTr="000E1356">
        <w:tc>
          <w:tcPr>
            <w:tcW w:w="5220" w:type="dxa"/>
            <w:gridSpan w:val="3"/>
            <w:shd w:val="clear" w:color="auto" w:fill="auto"/>
          </w:tcPr>
          <w:p w14:paraId="751CBE53" w14:textId="77777777" w:rsidR="00C72C50" w:rsidRDefault="00C72C50" w:rsidP="003D674C">
            <w:pPr>
              <w:spacing w:line="300" w:lineRule="exact"/>
              <w:jc w:val="right"/>
              <w:rPr>
                <w:i/>
                <w:color w:val="000000"/>
                <w:sz w:val="20"/>
                <w:szCs w:val="20"/>
                <w:lang w:val="vi-VN"/>
              </w:rPr>
            </w:pPr>
            <w:bookmarkStart w:id="0" w:name="_GoBack"/>
            <w:bookmarkEnd w:id="0"/>
          </w:p>
        </w:tc>
        <w:tc>
          <w:tcPr>
            <w:tcW w:w="5054" w:type="dxa"/>
            <w:gridSpan w:val="2"/>
            <w:shd w:val="clear" w:color="auto" w:fill="auto"/>
          </w:tcPr>
          <w:p w14:paraId="6ABE7D19" w14:textId="77777777" w:rsidR="00C72C50" w:rsidRDefault="00C72C50" w:rsidP="003D674C">
            <w:pPr>
              <w:spacing w:line="300" w:lineRule="exact"/>
              <w:jc w:val="center"/>
              <w:rPr>
                <w:b/>
                <w:color w:val="000000"/>
                <w:sz w:val="20"/>
                <w:szCs w:val="20"/>
                <w:lang w:val="nl-NL"/>
              </w:rPr>
            </w:pPr>
            <w:r>
              <w:rPr>
                <w:b/>
                <w:color w:val="000000"/>
                <w:sz w:val="20"/>
                <w:szCs w:val="20"/>
                <w:lang w:val="vi-VN"/>
              </w:rPr>
              <w:t>Mẫu số: D23-THADS</w:t>
            </w:r>
          </w:p>
          <w:p w14:paraId="28D2072B" w14:textId="77777777" w:rsidR="00C72C50" w:rsidRDefault="00C72C50" w:rsidP="003D674C">
            <w:pPr>
              <w:jc w:val="center"/>
              <w:rPr>
                <w:i/>
                <w:color w:val="000000"/>
                <w:sz w:val="20"/>
                <w:szCs w:val="20"/>
                <w:lang w:val="vi-VN"/>
              </w:rPr>
            </w:pPr>
            <w:r>
              <w:rPr>
                <w:i/>
                <w:color w:val="000000"/>
                <w:sz w:val="20"/>
                <w:szCs w:val="20"/>
                <w:lang w:val="vi-VN"/>
              </w:rPr>
              <w:t xml:space="preserve">(Ban hành kèm theo Thông tư số 04/2023/TT-BTP </w:t>
            </w:r>
          </w:p>
          <w:p w14:paraId="1C69C35B" w14:textId="77777777" w:rsidR="00C72C50" w:rsidRDefault="00C72C50" w:rsidP="003D674C">
            <w:pPr>
              <w:jc w:val="center"/>
              <w:rPr>
                <w:i/>
                <w:color w:val="000000"/>
                <w:sz w:val="20"/>
                <w:szCs w:val="20"/>
                <w:lang w:val="vi-VN"/>
              </w:rPr>
            </w:pPr>
            <w:r>
              <w:rPr>
                <w:i/>
                <w:color w:val="000000"/>
                <w:sz w:val="20"/>
                <w:szCs w:val="20"/>
                <w:lang w:val="vi-VN"/>
              </w:rPr>
              <w:t xml:space="preserve">ngày 14/8/2023 của Bộ Tư pháp)                                             </w:t>
            </w:r>
          </w:p>
        </w:tc>
      </w:tr>
      <w:tr w:rsidR="00C72C50" w14:paraId="678F57F0" w14:textId="77777777" w:rsidTr="000E1356">
        <w:tblPrEx>
          <w:tblLook w:val="01E0" w:firstRow="1" w:lastRow="1" w:firstColumn="1" w:lastColumn="1" w:noHBand="0" w:noVBand="0"/>
        </w:tblPrEx>
        <w:trPr>
          <w:gridBefore w:val="1"/>
          <w:gridAfter w:val="1"/>
          <w:wBefore w:w="348" w:type="dxa"/>
          <w:wAfter w:w="30" w:type="dxa"/>
        </w:trPr>
        <w:tc>
          <w:tcPr>
            <w:tcW w:w="4253" w:type="dxa"/>
          </w:tcPr>
          <w:p w14:paraId="4EF5DF6A" w14:textId="77777777" w:rsidR="000E1356" w:rsidRDefault="00C72C50" w:rsidP="003D674C">
            <w:pPr>
              <w:spacing w:line="300" w:lineRule="exact"/>
              <w:jc w:val="center"/>
              <w:rPr>
                <w:color w:val="000000"/>
                <w:sz w:val="26"/>
                <w:szCs w:val="26"/>
                <w:lang w:val="nl-NL"/>
              </w:rPr>
            </w:pPr>
            <w:r>
              <w:rPr>
                <w:color w:val="000000"/>
                <w:sz w:val="26"/>
                <w:szCs w:val="26"/>
                <w:lang w:val="nl-NL"/>
              </w:rPr>
              <w:t>CỤC TH</w:t>
            </w:r>
            <w:r w:rsidR="000E1356">
              <w:rPr>
                <w:color w:val="000000"/>
                <w:sz w:val="26"/>
                <w:szCs w:val="26"/>
                <w:lang w:val="nl-NL"/>
              </w:rPr>
              <w:t>TI HÀNH ÁN DÂN SỰ</w:t>
            </w:r>
          </w:p>
          <w:p w14:paraId="40299367" w14:textId="44374F17" w:rsidR="00C72C50" w:rsidRDefault="000E1356" w:rsidP="003D674C">
            <w:pPr>
              <w:spacing w:line="300" w:lineRule="exact"/>
              <w:jc w:val="center"/>
              <w:rPr>
                <w:color w:val="000000"/>
                <w:sz w:val="26"/>
                <w:szCs w:val="26"/>
                <w:lang w:val="nl-NL"/>
              </w:rPr>
            </w:pPr>
            <w:r>
              <w:rPr>
                <w:color w:val="000000"/>
                <w:sz w:val="26"/>
                <w:szCs w:val="26"/>
                <w:lang w:val="nl-NL"/>
              </w:rPr>
              <w:t>TỈNH TIỀN GIANG</w:t>
            </w:r>
            <w:r w:rsidR="00C72C50">
              <w:rPr>
                <w:color w:val="000000"/>
                <w:sz w:val="26"/>
                <w:szCs w:val="26"/>
                <w:lang w:val="nl-NL"/>
              </w:rPr>
              <w:t xml:space="preserve">  </w:t>
            </w:r>
          </w:p>
        </w:tc>
        <w:tc>
          <w:tcPr>
            <w:tcW w:w="5643" w:type="dxa"/>
            <w:gridSpan w:val="2"/>
          </w:tcPr>
          <w:p w14:paraId="1608B834" w14:textId="77777777" w:rsidR="00C72C50" w:rsidRDefault="00C72C50" w:rsidP="003D674C">
            <w:pPr>
              <w:spacing w:line="300" w:lineRule="exact"/>
              <w:jc w:val="center"/>
              <w:rPr>
                <w:b/>
                <w:color w:val="000000"/>
                <w:sz w:val="26"/>
                <w:szCs w:val="26"/>
                <w:lang w:val="nl-NL"/>
              </w:rPr>
            </w:pPr>
            <w:r>
              <w:rPr>
                <w:b/>
                <w:color w:val="000000"/>
                <w:sz w:val="26"/>
                <w:szCs w:val="26"/>
                <w:lang w:val="nl-NL"/>
              </w:rPr>
              <w:t>CỘNG HOÀ XÃ HỘI CHỦ NGHĨA VIỆT NAM</w:t>
            </w:r>
          </w:p>
        </w:tc>
      </w:tr>
      <w:tr w:rsidR="00C72C50" w14:paraId="2E0B59A8" w14:textId="77777777" w:rsidTr="000E1356">
        <w:tblPrEx>
          <w:tblLook w:val="01E0" w:firstRow="1" w:lastRow="1" w:firstColumn="1" w:lastColumn="1" w:noHBand="0" w:noVBand="0"/>
        </w:tblPrEx>
        <w:trPr>
          <w:gridBefore w:val="1"/>
          <w:gridAfter w:val="1"/>
          <w:wBefore w:w="348" w:type="dxa"/>
          <w:wAfter w:w="30" w:type="dxa"/>
        </w:trPr>
        <w:tc>
          <w:tcPr>
            <w:tcW w:w="4253" w:type="dxa"/>
          </w:tcPr>
          <w:p w14:paraId="012D831C" w14:textId="3C6248ED" w:rsidR="00C72C50" w:rsidRDefault="00C72C50" w:rsidP="003D674C">
            <w:pPr>
              <w:spacing w:line="300" w:lineRule="exact"/>
              <w:jc w:val="center"/>
              <w:rPr>
                <w:b/>
                <w:color w:val="000000"/>
                <w:sz w:val="26"/>
                <w:szCs w:val="26"/>
                <w:lang w:val="nl-NL"/>
              </w:rPr>
            </w:pPr>
            <w:r>
              <w:rPr>
                <w:b/>
                <w:color w:val="000000"/>
                <w:sz w:val="26"/>
                <w:szCs w:val="26"/>
                <w:lang w:val="nl-NL"/>
              </w:rPr>
              <w:t>CHI CỤC TH</w:t>
            </w:r>
            <w:r w:rsidR="000E1356">
              <w:rPr>
                <w:b/>
                <w:color w:val="000000"/>
                <w:sz w:val="26"/>
                <w:szCs w:val="26"/>
                <w:lang w:val="nl-NL"/>
              </w:rPr>
              <w:t>I HÀNH ÁN DÂN SỰ</w:t>
            </w:r>
          </w:p>
          <w:p w14:paraId="4A0B7262" w14:textId="09A84958" w:rsidR="00C72C50" w:rsidRDefault="00C945DE" w:rsidP="00C945DE">
            <w:pPr>
              <w:spacing w:line="300" w:lineRule="exact"/>
              <w:jc w:val="center"/>
              <w:rPr>
                <w:color w:val="000000"/>
                <w:sz w:val="26"/>
                <w:szCs w:val="26"/>
                <w:lang w:val="nl-NL"/>
              </w:rPr>
            </w:pPr>
            <w:r>
              <w:rPr>
                <w:b/>
                <w:color w:val="000000"/>
                <w:sz w:val="26"/>
                <w:szCs w:val="26"/>
                <w:lang w:val="nl-NL"/>
              </w:rPr>
              <w:t>HUYỆN CAI LẬY</w:t>
            </w:r>
          </w:p>
        </w:tc>
        <w:tc>
          <w:tcPr>
            <w:tcW w:w="5643" w:type="dxa"/>
            <w:gridSpan w:val="2"/>
          </w:tcPr>
          <w:p w14:paraId="342FEFB2" w14:textId="3D3A858E" w:rsidR="00C72C50" w:rsidRDefault="00C72C50" w:rsidP="003D674C">
            <w:pPr>
              <w:spacing w:line="300" w:lineRule="exact"/>
              <w:jc w:val="center"/>
              <w:rPr>
                <w:b/>
                <w:color w:val="000000"/>
                <w:sz w:val="26"/>
                <w:szCs w:val="26"/>
              </w:rPr>
            </w:pPr>
            <w:r>
              <w:rPr>
                <w:noProof/>
                <w:color w:val="000000"/>
              </w:rPr>
              <mc:AlternateContent>
                <mc:Choice Requires="wps">
                  <w:drawing>
                    <wp:anchor distT="0" distB="0" distL="114300" distR="114300" simplePos="0" relativeHeight="251659264" behindDoc="0" locked="0" layoutInCell="1" allowOverlap="1" wp14:anchorId="6FB3CCCC" wp14:editId="1DA42560">
                      <wp:simplePos x="0" y="0"/>
                      <wp:positionH relativeFrom="column">
                        <wp:posOffset>764540</wp:posOffset>
                      </wp:positionH>
                      <wp:positionV relativeFrom="paragraph">
                        <wp:posOffset>223520</wp:posOffset>
                      </wp:positionV>
                      <wp:extent cx="1943100" cy="0"/>
                      <wp:effectExtent l="11430" t="6985" r="7620" b="12065"/>
                      <wp:wrapNone/>
                      <wp:docPr id="107398365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AAED4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pt,17.6pt" to="213.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"/>
                  </w:pict>
                </mc:Fallback>
              </mc:AlternateContent>
            </w:r>
            <w:r>
              <w:rPr>
                <w:b/>
                <w:color w:val="000000"/>
                <w:sz w:val="26"/>
                <w:szCs w:val="26"/>
              </w:rPr>
              <w:t>Độc lập - Tự do - Hạnh phúc</w:t>
            </w:r>
          </w:p>
        </w:tc>
      </w:tr>
      <w:tr w:rsidR="00C72C50" w14:paraId="723E6386" w14:textId="77777777" w:rsidTr="000E1356">
        <w:tblPrEx>
          <w:tblLook w:val="01E0" w:firstRow="1" w:lastRow="1" w:firstColumn="1" w:lastColumn="1" w:noHBand="0" w:noVBand="0"/>
        </w:tblPrEx>
        <w:trPr>
          <w:gridBefore w:val="1"/>
          <w:gridAfter w:val="1"/>
          <w:wBefore w:w="348" w:type="dxa"/>
          <w:wAfter w:w="30" w:type="dxa"/>
        </w:trPr>
        <w:tc>
          <w:tcPr>
            <w:tcW w:w="4253" w:type="dxa"/>
          </w:tcPr>
          <w:p w14:paraId="047B3B48" w14:textId="74519B4E" w:rsidR="00C72C50" w:rsidRDefault="00C72C50" w:rsidP="003D674C">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14:anchorId="5FC4B1FB" wp14:editId="38501C11">
                      <wp:simplePos x="0" y="0"/>
                      <wp:positionH relativeFrom="column">
                        <wp:posOffset>687705</wp:posOffset>
                      </wp:positionH>
                      <wp:positionV relativeFrom="paragraph">
                        <wp:posOffset>26035</wp:posOffset>
                      </wp:positionV>
                      <wp:extent cx="1143000" cy="0"/>
                      <wp:effectExtent l="15240" t="9525" r="13335" b="9525"/>
                      <wp:wrapNone/>
                      <wp:docPr id="141050219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C20D9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2.05pt" to="144.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" strokeweight="1pt"/>
                  </w:pict>
                </mc:Fallback>
              </mc:AlternateContent>
            </w:r>
          </w:p>
        </w:tc>
        <w:tc>
          <w:tcPr>
            <w:tcW w:w="5643" w:type="dxa"/>
            <w:gridSpan w:val="2"/>
          </w:tcPr>
          <w:p w14:paraId="069DE3F2" w14:textId="77777777" w:rsidR="00C72C50" w:rsidRDefault="00C72C50" w:rsidP="003D674C">
            <w:pPr>
              <w:spacing w:line="300" w:lineRule="exact"/>
              <w:jc w:val="center"/>
              <w:rPr>
                <w:b/>
                <w:color w:val="000000"/>
                <w:sz w:val="26"/>
                <w:szCs w:val="26"/>
              </w:rPr>
            </w:pPr>
          </w:p>
        </w:tc>
      </w:tr>
      <w:tr w:rsidR="00C72C50" w14:paraId="25D8F606" w14:textId="77777777" w:rsidTr="000E1356">
        <w:tblPrEx>
          <w:tblLook w:val="01E0" w:firstRow="1" w:lastRow="1" w:firstColumn="1" w:lastColumn="1" w:noHBand="0" w:noVBand="0"/>
        </w:tblPrEx>
        <w:trPr>
          <w:gridBefore w:val="1"/>
          <w:gridAfter w:val="1"/>
          <w:wBefore w:w="348" w:type="dxa"/>
          <w:wAfter w:w="30" w:type="dxa"/>
        </w:trPr>
        <w:tc>
          <w:tcPr>
            <w:tcW w:w="4253" w:type="dxa"/>
          </w:tcPr>
          <w:p w14:paraId="5E7CF6C0" w14:textId="3E0E354B" w:rsidR="00C72C50" w:rsidRDefault="00C72C50" w:rsidP="003D674C">
            <w:pPr>
              <w:spacing w:line="300" w:lineRule="exact"/>
              <w:jc w:val="center"/>
              <w:rPr>
                <w:color w:val="000000"/>
                <w:sz w:val="26"/>
                <w:szCs w:val="26"/>
                <w:lang w:val="nl-NL"/>
              </w:rPr>
            </w:pPr>
            <w:r>
              <w:rPr>
                <w:color w:val="000000"/>
                <w:sz w:val="26"/>
                <w:szCs w:val="26"/>
                <w:lang w:val="nl-NL"/>
              </w:rPr>
              <w:t>Số:</w:t>
            </w:r>
            <w:r w:rsidR="003B3ED2">
              <w:rPr>
                <w:color w:val="000000"/>
                <w:sz w:val="26"/>
                <w:szCs w:val="26"/>
                <w:lang w:val="nl-NL"/>
              </w:rPr>
              <w:t>361</w:t>
            </w:r>
            <w:r>
              <w:rPr>
                <w:color w:val="000000"/>
                <w:sz w:val="26"/>
                <w:szCs w:val="26"/>
                <w:lang w:val="nl-NL"/>
              </w:rPr>
              <w:t>/TB-THADS</w:t>
            </w:r>
          </w:p>
        </w:tc>
        <w:tc>
          <w:tcPr>
            <w:tcW w:w="5643" w:type="dxa"/>
            <w:gridSpan w:val="2"/>
          </w:tcPr>
          <w:p w14:paraId="7B131351" w14:textId="6F1DB8A8" w:rsidR="00C72C50" w:rsidRDefault="00C945DE" w:rsidP="003D674C">
            <w:pPr>
              <w:spacing w:line="300" w:lineRule="exact"/>
              <w:jc w:val="center"/>
              <w:rPr>
                <w:b/>
                <w:i/>
                <w:color w:val="000000"/>
                <w:sz w:val="26"/>
                <w:szCs w:val="26"/>
                <w:lang w:val="nl-NL"/>
              </w:rPr>
            </w:pPr>
            <w:r w:rsidRPr="00C945DE">
              <w:rPr>
                <w:b/>
                <w:bCs/>
                <w:i/>
                <w:color w:val="000000"/>
                <w:sz w:val="26"/>
                <w:szCs w:val="26"/>
                <w:lang w:val="nl-NL"/>
              </w:rPr>
              <w:t>Cai Lậy</w:t>
            </w:r>
            <w:r w:rsidR="00C72C50">
              <w:rPr>
                <w:i/>
                <w:color w:val="000000"/>
                <w:sz w:val="26"/>
                <w:szCs w:val="26"/>
                <w:lang w:val="nl-NL"/>
              </w:rPr>
              <w:t>, ngày</w:t>
            </w:r>
            <w:r>
              <w:rPr>
                <w:i/>
                <w:color w:val="000000"/>
                <w:sz w:val="26"/>
                <w:szCs w:val="26"/>
                <w:lang w:val="nl-NL"/>
              </w:rPr>
              <w:t xml:space="preserve"> </w:t>
            </w:r>
            <w:r w:rsidR="00777A9D">
              <w:rPr>
                <w:i/>
                <w:color w:val="000000"/>
                <w:sz w:val="26"/>
                <w:szCs w:val="26"/>
                <w:lang w:val="nl-NL"/>
              </w:rPr>
              <w:t>2</w:t>
            </w:r>
            <w:r w:rsidR="00877E96">
              <w:rPr>
                <w:i/>
                <w:color w:val="000000"/>
                <w:sz w:val="26"/>
                <w:szCs w:val="26"/>
                <w:lang w:val="nl-NL"/>
              </w:rPr>
              <w:t>3</w:t>
            </w:r>
            <w:r>
              <w:rPr>
                <w:i/>
                <w:color w:val="000000"/>
                <w:sz w:val="26"/>
                <w:szCs w:val="26"/>
                <w:lang w:val="nl-NL"/>
              </w:rPr>
              <w:t xml:space="preserve"> </w:t>
            </w:r>
            <w:r w:rsidR="00C72C50">
              <w:rPr>
                <w:i/>
                <w:color w:val="000000"/>
                <w:sz w:val="26"/>
                <w:szCs w:val="26"/>
                <w:lang w:val="nl-NL"/>
              </w:rPr>
              <w:t>tháng</w:t>
            </w:r>
            <w:r>
              <w:rPr>
                <w:i/>
                <w:color w:val="000000"/>
                <w:sz w:val="26"/>
                <w:szCs w:val="26"/>
                <w:lang w:val="nl-NL"/>
              </w:rPr>
              <w:t xml:space="preserve"> 9 </w:t>
            </w:r>
            <w:r w:rsidR="00C72C50">
              <w:rPr>
                <w:i/>
                <w:color w:val="000000"/>
                <w:sz w:val="26"/>
                <w:szCs w:val="26"/>
                <w:lang w:val="nl-NL"/>
              </w:rPr>
              <w:t>năm 20</w:t>
            </w:r>
            <w:r>
              <w:rPr>
                <w:i/>
                <w:color w:val="000000"/>
                <w:sz w:val="26"/>
                <w:szCs w:val="26"/>
                <w:lang w:val="nl-NL"/>
              </w:rPr>
              <w:t>24</w:t>
            </w:r>
          </w:p>
        </w:tc>
      </w:tr>
    </w:tbl>
    <w:p w14:paraId="0F6317BA" w14:textId="77777777" w:rsidR="00C72C50" w:rsidRDefault="00C72C50" w:rsidP="00C72C50">
      <w:pPr>
        <w:spacing w:before="240" w:line="300" w:lineRule="exact"/>
        <w:jc w:val="center"/>
        <w:rPr>
          <w:b/>
          <w:color w:val="000000"/>
          <w:sz w:val="28"/>
          <w:szCs w:val="28"/>
        </w:rPr>
      </w:pPr>
      <w:r>
        <w:rPr>
          <w:b/>
          <w:color w:val="000000"/>
          <w:sz w:val="28"/>
          <w:szCs w:val="28"/>
        </w:rPr>
        <w:t xml:space="preserve">THÔNG BÁO </w:t>
      </w:r>
    </w:p>
    <w:p w14:paraId="67920259" w14:textId="77777777" w:rsidR="00C72C50" w:rsidRDefault="00C72C50" w:rsidP="00C72C50">
      <w:pPr>
        <w:spacing w:line="300" w:lineRule="exact"/>
        <w:jc w:val="center"/>
        <w:rPr>
          <w:b/>
          <w:color w:val="000000"/>
          <w:sz w:val="28"/>
          <w:szCs w:val="28"/>
        </w:rPr>
      </w:pPr>
      <w:r>
        <w:rPr>
          <w:b/>
          <w:color w:val="000000"/>
          <w:sz w:val="28"/>
          <w:szCs w:val="28"/>
        </w:rPr>
        <w:t xml:space="preserve">Về </w:t>
      </w:r>
      <w:r>
        <w:rPr>
          <w:b/>
          <w:color w:val="000000"/>
          <w:sz w:val="28"/>
          <w:szCs w:val="28"/>
          <w:lang w:val="vi-VN"/>
        </w:rPr>
        <w:t xml:space="preserve">việc lựa chọn tổ chức </w:t>
      </w:r>
      <w:r>
        <w:rPr>
          <w:b/>
          <w:color w:val="000000"/>
          <w:sz w:val="28"/>
          <w:szCs w:val="28"/>
        </w:rPr>
        <w:t>bán đấu giá</w:t>
      </w:r>
      <w:r>
        <w:rPr>
          <w:b/>
          <w:color w:val="000000"/>
          <w:sz w:val="28"/>
          <w:szCs w:val="28"/>
          <w:lang w:val="vi-VN"/>
        </w:rPr>
        <w:t xml:space="preserve"> tài sản</w:t>
      </w:r>
      <w:r>
        <w:rPr>
          <w:b/>
          <w:color w:val="000000"/>
          <w:sz w:val="28"/>
          <w:szCs w:val="28"/>
        </w:rPr>
        <w:t xml:space="preserve">  </w:t>
      </w:r>
    </w:p>
    <w:p w14:paraId="677110FB" w14:textId="70B91AE6" w:rsidR="00C72C50" w:rsidRDefault="00C72C50" w:rsidP="00C72C50">
      <w:pPr>
        <w:spacing w:line="300" w:lineRule="exact"/>
        <w:jc w:val="both"/>
        <w:rPr>
          <w:color w:val="000000"/>
          <w:sz w:val="28"/>
          <w:szCs w:val="28"/>
          <w:lang w:val="vi-VN"/>
        </w:rPr>
      </w:pPr>
      <w:r>
        <w:rPr>
          <w:noProof/>
          <w:color w:val="000000"/>
          <w:sz w:val="28"/>
          <w:szCs w:val="28"/>
        </w:rPr>
        <mc:AlternateContent>
          <mc:Choice Requires="wps">
            <w:drawing>
              <wp:anchor distT="0" distB="0" distL="114300" distR="114300" simplePos="0" relativeHeight="251661312" behindDoc="0" locked="0" layoutInCell="1" allowOverlap="1" wp14:anchorId="17ECDE66" wp14:editId="43FA3467">
                <wp:simplePos x="0" y="0"/>
                <wp:positionH relativeFrom="column">
                  <wp:posOffset>2321560</wp:posOffset>
                </wp:positionH>
                <wp:positionV relativeFrom="paragraph">
                  <wp:posOffset>30480</wp:posOffset>
                </wp:positionV>
                <wp:extent cx="1068705" cy="0"/>
                <wp:effectExtent l="10795" t="13970" r="6350" b="5080"/>
                <wp:wrapNone/>
                <wp:docPr id="159124650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56F9F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8pt,2.4pt" to="266.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"/>
            </w:pict>
          </mc:Fallback>
        </mc:AlternateContent>
      </w:r>
      <w:r>
        <w:rPr>
          <w:color w:val="000000"/>
          <w:sz w:val="28"/>
          <w:szCs w:val="28"/>
        </w:rPr>
        <w:tab/>
      </w:r>
      <w:r>
        <w:rPr>
          <w:color w:val="000000"/>
          <w:sz w:val="28"/>
          <w:szCs w:val="28"/>
        </w:rPr>
        <w:tab/>
      </w:r>
    </w:p>
    <w:p w14:paraId="77A568AA" w14:textId="77777777" w:rsidR="00C72C50" w:rsidRDefault="00C72C50" w:rsidP="00C72C50">
      <w:pPr>
        <w:spacing w:line="300" w:lineRule="exact"/>
        <w:jc w:val="both"/>
        <w:rPr>
          <w:i/>
          <w:color w:val="000000"/>
          <w:sz w:val="28"/>
          <w:szCs w:val="28"/>
        </w:rPr>
      </w:pPr>
      <w:r>
        <w:rPr>
          <w:color w:val="000000"/>
          <w:sz w:val="28"/>
          <w:szCs w:val="28"/>
        </w:rPr>
        <w:tab/>
      </w:r>
      <w:r>
        <w:rPr>
          <w:i/>
          <w:color w:val="000000"/>
          <w:sz w:val="28"/>
          <w:szCs w:val="28"/>
        </w:rPr>
        <w:t>Căn cứ khoản 2 Điều 101 Luật Thi hành án dân sự;</w:t>
      </w:r>
    </w:p>
    <w:p w14:paraId="1FAD28C9" w14:textId="77AF8DDF" w:rsidR="00C72C50" w:rsidRDefault="00C72C50" w:rsidP="00C72C50">
      <w:pPr>
        <w:spacing w:line="300" w:lineRule="exact"/>
        <w:jc w:val="both"/>
        <w:rPr>
          <w:i/>
          <w:color w:val="000000"/>
          <w:sz w:val="28"/>
          <w:szCs w:val="28"/>
        </w:rPr>
      </w:pPr>
      <w:r>
        <w:rPr>
          <w:i/>
          <w:color w:val="000000"/>
          <w:sz w:val="28"/>
          <w:szCs w:val="28"/>
        </w:rPr>
        <w:tab/>
        <w:t>Căn cứ Bản án, Quyết định số</w:t>
      </w:r>
      <w:r w:rsidR="005F3137">
        <w:rPr>
          <w:i/>
          <w:color w:val="000000"/>
          <w:sz w:val="28"/>
          <w:szCs w:val="28"/>
        </w:rPr>
        <w:t>:549/DSPT n</w:t>
      </w:r>
      <w:r>
        <w:rPr>
          <w:i/>
          <w:color w:val="000000"/>
          <w:sz w:val="28"/>
          <w:szCs w:val="28"/>
        </w:rPr>
        <w:t>gày</w:t>
      </w:r>
      <w:r w:rsidR="005F3137">
        <w:rPr>
          <w:i/>
          <w:color w:val="000000"/>
          <w:sz w:val="28"/>
          <w:szCs w:val="28"/>
        </w:rPr>
        <w:t xml:space="preserve">  14 </w:t>
      </w:r>
      <w:r>
        <w:rPr>
          <w:i/>
          <w:color w:val="000000"/>
          <w:sz w:val="28"/>
          <w:szCs w:val="28"/>
        </w:rPr>
        <w:t>tháng</w:t>
      </w:r>
      <w:r w:rsidR="005F3137">
        <w:rPr>
          <w:i/>
          <w:color w:val="000000"/>
          <w:sz w:val="28"/>
          <w:szCs w:val="28"/>
        </w:rPr>
        <w:t xml:space="preserve"> 11</w:t>
      </w:r>
      <w:r>
        <w:rPr>
          <w:i/>
          <w:color w:val="000000"/>
          <w:sz w:val="28"/>
          <w:szCs w:val="28"/>
        </w:rPr>
        <w:t>năm</w:t>
      </w:r>
      <w:r w:rsidR="005F3137">
        <w:rPr>
          <w:i/>
          <w:color w:val="000000"/>
          <w:sz w:val="28"/>
          <w:szCs w:val="28"/>
        </w:rPr>
        <w:t xml:space="preserve"> 2023 </w:t>
      </w:r>
      <w:r>
        <w:rPr>
          <w:i/>
          <w:color w:val="000000"/>
          <w:sz w:val="28"/>
          <w:szCs w:val="28"/>
        </w:rPr>
        <w:t>của</w:t>
      </w:r>
      <w:r w:rsidR="005F3137">
        <w:rPr>
          <w:i/>
          <w:color w:val="000000"/>
          <w:sz w:val="28"/>
          <w:szCs w:val="28"/>
        </w:rPr>
        <w:t xml:space="preserve"> Toà án nhân dân tỉnh Tiền Giang</w:t>
      </w:r>
      <w:r>
        <w:rPr>
          <w:i/>
          <w:color w:val="000000"/>
          <w:sz w:val="28"/>
          <w:szCs w:val="28"/>
        </w:rPr>
        <w:t>;</w:t>
      </w:r>
    </w:p>
    <w:p w14:paraId="51027791" w14:textId="1CE22FC7" w:rsidR="00C72C50" w:rsidRDefault="00C72C50" w:rsidP="00C72C50">
      <w:pPr>
        <w:spacing w:line="300" w:lineRule="exact"/>
        <w:jc w:val="both"/>
        <w:rPr>
          <w:i/>
          <w:color w:val="000000"/>
          <w:sz w:val="28"/>
          <w:szCs w:val="28"/>
        </w:rPr>
      </w:pPr>
      <w:r>
        <w:rPr>
          <w:i/>
          <w:color w:val="000000"/>
          <w:sz w:val="28"/>
          <w:szCs w:val="28"/>
        </w:rPr>
        <w:tab/>
        <w:t>Căn cứ Quyết định thi hành án số</w:t>
      </w:r>
      <w:r w:rsidR="005F3137">
        <w:rPr>
          <w:i/>
          <w:color w:val="000000"/>
          <w:sz w:val="28"/>
          <w:szCs w:val="28"/>
        </w:rPr>
        <w:t xml:space="preserve">:143 /QĐ-CCTHADS ngày </w:t>
      </w:r>
      <w:r w:rsidR="001A6BCC">
        <w:rPr>
          <w:i/>
          <w:color w:val="000000"/>
          <w:sz w:val="28"/>
          <w:szCs w:val="28"/>
        </w:rPr>
        <w:t xml:space="preserve">29 </w:t>
      </w:r>
      <w:r>
        <w:rPr>
          <w:i/>
          <w:color w:val="000000"/>
          <w:sz w:val="28"/>
          <w:szCs w:val="28"/>
        </w:rPr>
        <w:t>tháng</w:t>
      </w:r>
      <w:r w:rsidR="001A6BCC">
        <w:rPr>
          <w:i/>
          <w:color w:val="000000"/>
          <w:sz w:val="28"/>
          <w:szCs w:val="28"/>
        </w:rPr>
        <w:t>11</w:t>
      </w:r>
      <w:r>
        <w:rPr>
          <w:i/>
          <w:color w:val="000000"/>
          <w:sz w:val="28"/>
          <w:szCs w:val="28"/>
        </w:rPr>
        <w:t xml:space="preserve"> năm</w:t>
      </w:r>
      <w:r w:rsidR="001A6BCC">
        <w:rPr>
          <w:i/>
          <w:color w:val="000000"/>
          <w:sz w:val="28"/>
          <w:szCs w:val="28"/>
        </w:rPr>
        <w:t xml:space="preserve"> 2023</w:t>
      </w:r>
      <w:r>
        <w:rPr>
          <w:i/>
          <w:color w:val="000000"/>
          <w:sz w:val="28"/>
          <w:szCs w:val="28"/>
        </w:rPr>
        <w:t xml:space="preserve"> của Chi cục Thi hành án dân sự</w:t>
      </w:r>
      <w:r w:rsidR="001A6BCC">
        <w:rPr>
          <w:i/>
          <w:color w:val="000000"/>
          <w:sz w:val="28"/>
          <w:szCs w:val="28"/>
        </w:rPr>
        <w:t xml:space="preserve"> huyện Cai Lậy;</w:t>
      </w:r>
    </w:p>
    <w:p w14:paraId="66B1D9A1" w14:textId="39A1A1F5" w:rsidR="00C72C50" w:rsidRDefault="00C72C50" w:rsidP="00C72C50">
      <w:pPr>
        <w:spacing w:line="300" w:lineRule="exact"/>
        <w:jc w:val="both"/>
        <w:rPr>
          <w:i/>
          <w:color w:val="000000"/>
          <w:sz w:val="28"/>
          <w:szCs w:val="28"/>
          <w:lang w:val="nl-NL"/>
        </w:rPr>
      </w:pPr>
      <w:r>
        <w:rPr>
          <w:i/>
          <w:color w:val="000000"/>
          <w:sz w:val="28"/>
          <w:szCs w:val="28"/>
        </w:rPr>
        <w:tab/>
      </w:r>
      <w:r>
        <w:rPr>
          <w:i/>
          <w:color w:val="000000"/>
          <w:sz w:val="28"/>
          <w:szCs w:val="28"/>
          <w:lang w:val="nl-NL"/>
        </w:rPr>
        <w:t>Căn cứ Quyết định cưỡng chế thi hành án số</w:t>
      </w:r>
      <w:r w:rsidR="001A6BCC">
        <w:rPr>
          <w:i/>
          <w:color w:val="000000"/>
          <w:sz w:val="28"/>
          <w:szCs w:val="28"/>
          <w:lang w:val="nl-NL"/>
        </w:rPr>
        <w:t>:</w:t>
      </w:r>
      <w:r w:rsidR="004861CC">
        <w:rPr>
          <w:i/>
          <w:color w:val="000000"/>
          <w:sz w:val="28"/>
          <w:szCs w:val="28"/>
          <w:lang w:val="nl-NL"/>
        </w:rPr>
        <w:t>24 /QĐ-CCTHADS ngày 28</w:t>
      </w:r>
      <w:r>
        <w:rPr>
          <w:i/>
          <w:color w:val="000000"/>
          <w:sz w:val="28"/>
          <w:szCs w:val="28"/>
          <w:lang w:val="nl-NL"/>
        </w:rPr>
        <w:t xml:space="preserve"> tháng</w:t>
      </w:r>
      <w:r w:rsidR="004861CC">
        <w:rPr>
          <w:i/>
          <w:color w:val="000000"/>
          <w:sz w:val="28"/>
          <w:szCs w:val="28"/>
          <w:lang w:val="nl-NL"/>
        </w:rPr>
        <w:t xml:space="preserve"> 3</w:t>
      </w:r>
      <w:r>
        <w:rPr>
          <w:i/>
          <w:color w:val="000000"/>
          <w:sz w:val="28"/>
          <w:szCs w:val="28"/>
          <w:lang w:val="nl-NL"/>
        </w:rPr>
        <w:t xml:space="preserve"> năm </w:t>
      </w:r>
      <w:r w:rsidR="004861CC">
        <w:rPr>
          <w:i/>
          <w:color w:val="000000"/>
          <w:sz w:val="28"/>
          <w:szCs w:val="28"/>
          <w:lang w:val="nl-NL"/>
        </w:rPr>
        <w:t>2024</w:t>
      </w:r>
      <w:r>
        <w:rPr>
          <w:i/>
          <w:color w:val="000000"/>
          <w:sz w:val="28"/>
          <w:szCs w:val="28"/>
          <w:lang w:val="nl-NL"/>
        </w:rPr>
        <w:t xml:space="preserve"> của </w:t>
      </w:r>
      <w:r>
        <w:rPr>
          <w:i/>
          <w:color w:val="000000"/>
          <w:sz w:val="28"/>
          <w:szCs w:val="28"/>
          <w:lang w:val="vi-VN"/>
        </w:rPr>
        <w:t xml:space="preserve">Chấp hành viên </w:t>
      </w:r>
      <w:r>
        <w:rPr>
          <w:i/>
          <w:color w:val="000000"/>
          <w:sz w:val="28"/>
          <w:szCs w:val="28"/>
          <w:lang w:val="nl-NL"/>
        </w:rPr>
        <w:t>Chi cục Thi hành án dân sự</w:t>
      </w:r>
      <w:r w:rsidR="004861CC">
        <w:rPr>
          <w:i/>
          <w:color w:val="000000"/>
          <w:sz w:val="28"/>
          <w:szCs w:val="28"/>
          <w:lang w:val="nl-NL"/>
        </w:rPr>
        <w:t xml:space="preserve"> huyện Cai Lậy tỉnh Tiền Giang</w:t>
      </w:r>
      <w:r>
        <w:rPr>
          <w:i/>
          <w:color w:val="000000"/>
          <w:sz w:val="28"/>
          <w:szCs w:val="28"/>
          <w:lang w:val="nl-NL"/>
        </w:rPr>
        <w:t>;</w:t>
      </w:r>
    </w:p>
    <w:p w14:paraId="4FF6DB2A" w14:textId="3AD32EB1" w:rsidR="00C72C50" w:rsidRDefault="00C72C50" w:rsidP="00C72C50">
      <w:pPr>
        <w:spacing w:line="300" w:lineRule="exact"/>
        <w:ind w:firstLine="720"/>
        <w:jc w:val="both"/>
        <w:rPr>
          <w:i/>
          <w:color w:val="000000"/>
          <w:sz w:val="28"/>
          <w:szCs w:val="28"/>
          <w:lang w:val="nl-NL"/>
        </w:rPr>
      </w:pPr>
      <w:r>
        <w:rPr>
          <w:i/>
          <w:color w:val="000000"/>
          <w:sz w:val="28"/>
          <w:szCs w:val="28"/>
          <w:lang w:val="nl-NL"/>
        </w:rPr>
        <w:t>Căn cứ kết quả thẩm định giá</w:t>
      </w:r>
      <w:r w:rsidR="004861CC">
        <w:rPr>
          <w:i/>
          <w:color w:val="000000"/>
          <w:sz w:val="28"/>
          <w:szCs w:val="28"/>
          <w:lang w:val="nl-NL"/>
        </w:rPr>
        <w:t xml:space="preserve">: </w:t>
      </w:r>
      <w:r w:rsidR="00A60F60">
        <w:rPr>
          <w:i/>
          <w:color w:val="000000"/>
          <w:sz w:val="28"/>
          <w:szCs w:val="28"/>
          <w:lang w:val="nl-NL"/>
        </w:rPr>
        <w:t xml:space="preserve">260/2024/1322 </w:t>
      </w:r>
      <w:r>
        <w:rPr>
          <w:i/>
          <w:color w:val="000000"/>
          <w:sz w:val="28"/>
          <w:szCs w:val="28"/>
          <w:lang w:val="nl-NL"/>
        </w:rPr>
        <w:t>ngà</w:t>
      </w:r>
      <w:r w:rsidR="00A60F60">
        <w:rPr>
          <w:i/>
          <w:color w:val="000000"/>
          <w:sz w:val="28"/>
          <w:szCs w:val="28"/>
          <w:lang w:val="nl-NL"/>
        </w:rPr>
        <w:t xml:space="preserve">y 22 </w:t>
      </w:r>
      <w:r>
        <w:rPr>
          <w:i/>
          <w:color w:val="000000"/>
          <w:sz w:val="28"/>
          <w:szCs w:val="28"/>
          <w:lang w:val="nl-NL"/>
        </w:rPr>
        <w:t>tháng</w:t>
      </w:r>
      <w:r w:rsidR="00A60F60">
        <w:rPr>
          <w:i/>
          <w:color w:val="000000"/>
          <w:sz w:val="28"/>
          <w:szCs w:val="28"/>
          <w:lang w:val="nl-NL"/>
        </w:rPr>
        <w:t xml:space="preserve"> 8 </w:t>
      </w:r>
      <w:r>
        <w:rPr>
          <w:i/>
          <w:color w:val="000000"/>
          <w:sz w:val="28"/>
          <w:szCs w:val="28"/>
          <w:lang w:val="nl-NL"/>
        </w:rPr>
        <w:t>năm</w:t>
      </w:r>
      <w:r>
        <w:rPr>
          <w:i/>
          <w:color w:val="000000"/>
          <w:sz w:val="28"/>
          <w:szCs w:val="28"/>
          <w:lang w:val="vi-VN"/>
        </w:rPr>
        <w:t xml:space="preserve"> </w:t>
      </w:r>
      <w:r>
        <w:rPr>
          <w:i/>
          <w:color w:val="000000"/>
          <w:sz w:val="28"/>
          <w:szCs w:val="28"/>
          <w:lang w:val="nl-NL"/>
        </w:rPr>
        <w:t>20</w:t>
      </w:r>
      <w:r w:rsidR="00A60F60">
        <w:rPr>
          <w:i/>
          <w:color w:val="000000"/>
          <w:sz w:val="28"/>
          <w:szCs w:val="28"/>
          <w:lang w:val="nl-NL"/>
        </w:rPr>
        <w:t>24</w:t>
      </w:r>
      <w:r>
        <w:rPr>
          <w:i/>
          <w:color w:val="000000"/>
          <w:sz w:val="28"/>
          <w:szCs w:val="28"/>
          <w:lang w:val="nl-NL"/>
        </w:rPr>
        <w:t xml:space="preserve"> của</w:t>
      </w:r>
      <w:r w:rsidR="00A60F60">
        <w:rPr>
          <w:i/>
          <w:color w:val="000000"/>
          <w:sz w:val="28"/>
          <w:szCs w:val="28"/>
          <w:lang w:val="nl-NL"/>
        </w:rPr>
        <w:t xml:space="preserve"> Công ty tr</w:t>
      </w:r>
      <w:r w:rsidR="00774FAD">
        <w:rPr>
          <w:i/>
          <w:color w:val="000000"/>
          <w:sz w:val="28"/>
          <w:szCs w:val="28"/>
          <w:lang w:val="nl-NL"/>
        </w:rPr>
        <w:t>á</w:t>
      </w:r>
      <w:r w:rsidR="00A60F60">
        <w:rPr>
          <w:i/>
          <w:color w:val="000000"/>
          <w:sz w:val="28"/>
          <w:szCs w:val="28"/>
          <w:lang w:val="nl-NL"/>
        </w:rPr>
        <w:t>ch nhiệm hữu han thẩm định gia NOVA</w:t>
      </w:r>
      <w:r>
        <w:rPr>
          <w:i/>
          <w:color w:val="000000"/>
          <w:sz w:val="28"/>
          <w:szCs w:val="28"/>
          <w:lang w:val="vi-VN"/>
        </w:rPr>
        <w:t>;</w:t>
      </w:r>
      <w:r>
        <w:rPr>
          <w:i/>
          <w:color w:val="000000"/>
          <w:sz w:val="28"/>
          <w:szCs w:val="28"/>
          <w:lang w:val="nl-NL"/>
        </w:rPr>
        <w:t xml:space="preserve"> </w:t>
      </w:r>
    </w:p>
    <w:p w14:paraId="0B7C24CF" w14:textId="486E3DA8" w:rsidR="00774FAD" w:rsidRDefault="00C72C50" w:rsidP="00C72C50">
      <w:pPr>
        <w:spacing w:line="300" w:lineRule="exact"/>
        <w:jc w:val="both"/>
        <w:rPr>
          <w:color w:val="000000"/>
          <w:sz w:val="28"/>
          <w:szCs w:val="28"/>
          <w:lang w:val="nl-NL"/>
        </w:rPr>
      </w:pPr>
      <w:r>
        <w:rPr>
          <w:color w:val="000000"/>
          <w:sz w:val="28"/>
          <w:szCs w:val="28"/>
          <w:lang w:val="nl-NL"/>
        </w:rPr>
        <w:t xml:space="preserve">Chấp hành viên Chi cục Thi hành án dân sự </w:t>
      </w:r>
      <w:r w:rsidR="00A678DE">
        <w:rPr>
          <w:color w:val="000000"/>
          <w:sz w:val="28"/>
          <w:szCs w:val="28"/>
          <w:lang w:val="nl-NL"/>
        </w:rPr>
        <w:t>h</w:t>
      </w:r>
      <w:r w:rsidR="00774FAD">
        <w:rPr>
          <w:color w:val="000000"/>
          <w:sz w:val="28"/>
          <w:szCs w:val="28"/>
          <w:lang w:val="nl-NL"/>
        </w:rPr>
        <w:t>uyện Cai Lậy</w:t>
      </w:r>
    </w:p>
    <w:p w14:paraId="134E6848" w14:textId="7A7F861B" w:rsidR="00C72C50" w:rsidRDefault="00C72C50" w:rsidP="00C72C50">
      <w:pPr>
        <w:spacing w:line="300" w:lineRule="exact"/>
        <w:jc w:val="both"/>
        <w:rPr>
          <w:color w:val="000000"/>
          <w:sz w:val="28"/>
          <w:szCs w:val="28"/>
          <w:lang w:val="nl-NL"/>
        </w:rPr>
      </w:pPr>
      <w:r>
        <w:rPr>
          <w:color w:val="000000"/>
          <w:sz w:val="28"/>
          <w:szCs w:val="28"/>
          <w:lang w:val="vi-VN"/>
        </w:rPr>
        <w:t xml:space="preserve"> </w:t>
      </w:r>
      <w:r w:rsidR="00774FAD">
        <w:rPr>
          <w:color w:val="000000"/>
          <w:sz w:val="28"/>
          <w:szCs w:val="28"/>
          <w:lang w:val="vi-VN"/>
        </w:rPr>
        <w:t xml:space="preserve">Địa </w:t>
      </w:r>
      <w:r>
        <w:rPr>
          <w:color w:val="000000"/>
          <w:sz w:val="28"/>
          <w:szCs w:val="28"/>
          <w:lang w:val="vi-VN"/>
        </w:rPr>
        <w:t>chỉ</w:t>
      </w:r>
      <w:r w:rsidR="00774FAD">
        <w:rPr>
          <w:color w:val="000000"/>
          <w:sz w:val="28"/>
          <w:szCs w:val="28"/>
        </w:rPr>
        <w:t xml:space="preserve">:  </w:t>
      </w:r>
      <w:r w:rsidR="00135126" w:rsidRPr="00A41AAD">
        <w:rPr>
          <w:sz w:val="28"/>
          <w:szCs w:val="28"/>
          <w:lang w:val="nl-NL"/>
        </w:rPr>
        <w:t>số 04 đường Thanh Tâm khu phố 1 phường 4 Thị Xã Cai Lậy tỉnh Tiền Giang</w:t>
      </w:r>
      <w:r w:rsidR="00135126">
        <w:rPr>
          <w:lang w:val="nl-NL"/>
        </w:rPr>
        <w:t xml:space="preserve"> </w:t>
      </w:r>
      <w:r w:rsidR="00135126">
        <w:rPr>
          <w:sz w:val="28"/>
          <w:szCs w:val="28"/>
          <w:lang w:val="nl-NL"/>
        </w:rPr>
        <w:t xml:space="preserve"> ( giáp Trường THPT Đốc Binh Kiều mới) </w:t>
      </w:r>
      <w:r>
        <w:rPr>
          <w:color w:val="000000"/>
          <w:sz w:val="28"/>
          <w:szCs w:val="28"/>
          <w:lang w:val="vi-VN"/>
        </w:rPr>
        <w:t xml:space="preserve">cần </w:t>
      </w:r>
      <w:r>
        <w:rPr>
          <w:color w:val="000000"/>
          <w:sz w:val="28"/>
          <w:szCs w:val="28"/>
          <w:lang w:val="nl-NL"/>
        </w:rPr>
        <w:t>lựa chọn tổ chức bán đấu giá</w:t>
      </w:r>
      <w:r>
        <w:rPr>
          <w:color w:val="000000"/>
          <w:sz w:val="28"/>
          <w:szCs w:val="28"/>
          <w:lang w:val="vi-VN"/>
        </w:rPr>
        <w:t xml:space="preserve"> đ</w:t>
      </w:r>
      <w:r>
        <w:rPr>
          <w:color w:val="000000"/>
          <w:sz w:val="28"/>
          <w:szCs w:val="28"/>
          <w:lang w:val="nl-NL"/>
        </w:rPr>
        <w:t>ể ký hợp đồng dịch vụ bán đấu giá các tài sản đã kê biên sau:</w:t>
      </w:r>
    </w:p>
    <w:p w14:paraId="0F1CC6E2" w14:textId="77777777" w:rsidR="0057216E" w:rsidRDefault="0057216E" w:rsidP="0057216E">
      <w:pPr>
        <w:spacing w:before="120"/>
        <w:ind w:firstLine="720"/>
        <w:jc w:val="both"/>
        <w:rPr>
          <w:color w:val="000000"/>
          <w:sz w:val="28"/>
          <w:szCs w:val="28"/>
          <w:lang w:val="nl-NL"/>
        </w:rPr>
      </w:pPr>
      <w:r>
        <w:rPr>
          <w:color w:val="000000"/>
          <w:sz w:val="28"/>
          <w:szCs w:val="28"/>
          <w:lang w:val="nl-NL"/>
        </w:rPr>
        <w:t>1. Quyền sử dụng đất thửa: 479 tờ bản đồ số: 16 diện tích: 570,1m</w:t>
      </w:r>
      <w:r w:rsidRPr="0059158A">
        <w:rPr>
          <w:color w:val="000000"/>
          <w:sz w:val="28"/>
          <w:szCs w:val="28"/>
          <w:vertAlign w:val="superscript"/>
          <w:lang w:val="nl-NL"/>
        </w:rPr>
        <w:t>2</w:t>
      </w:r>
      <w:r>
        <w:rPr>
          <w:color w:val="000000"/>
          <w:sz w:val="28"/>
          <w:szCs w:val="28"/>
          <w:vertAlign w:val="superscript"/>
          <w:lang w:val="nl-NL"/>
        </w:rPr>
        <w:t xml:space="preserve">     </w:t>
      </w:r>
      <w:r>
        <w:rPr>
          <w:color w:val="000000"/>
          <w:sz w:val="28"/>
          <w:szCs w:val="28"/>
          <w:lang w:val="nl-NL"/>
        </w:rPr>
        <w:t>( trong đó đất thổ cư 200m</w:t>
      </w:r>
      <w:r w:rsidRPr="00036DA9">
        <w:rPr>
          <w:color w:val="000000"/>
          <w:sz w:val="28"/>
          <w:szCs w:val="28"/>
          <w:vertAlign w:val="superscript"/>
          <w:lang w:val="nl-NL"/>
        </w:rPr>
        <w:t>2</w:t>
      </w:r>
      <w:r>
        <w:rPr>
          <w:color w:val="000000"/>
          <w:sz w:val="28"/>
          <w:szCs w:val="28"/>
          <w:lang w:val="nl-NL"/>
        </w:rPr>
        <w:t xml:space="preserve"> đất trồng cây lâu năm 370,1m</w:t>
      </w:r>
      <w:r w:rsidRPr="00F61953">
        <w:rPr>
          <w:color w:val="000000"/>
          <w:sz w:val="28"/>
          <w:szCs w:val="28"/>
          <w:vertAlign w:val="superscript"/>
          <w:lang w:val="nl-NL"/>
        </w:rPr>
        <w:t>2</w:t>
      </w:r>
      <w:r>
        <w:rPr>
          <w:color w:val="000000"/>
          <w:sz w:val="28"/>
          <w:szCs w:val="28"/>
          <w:lang w:val="nl-NL"/>
        </w:rPr>
        <w:t>) giá là: 650.700.420đ ( Sáu trăm năm mươi triệu bảy trăm  ngàn bốn mươi hai đồng)</w:t>
      </w:r>
    </w:p>
    <w:p w14:paraId="5E06857F" w14:textId="77777777" w:rsidR="0057216E" w:rsidRDefault="0057216E" w:rsidP="0057216E">
      <w:pPr>
        <w:spacing w:before="120"/>
        <w:ind w:firstLine="720"/>
        <w:jc w:val="both"/>
        <w:rPr>
          <w:color w:val="000000"/>
          <w:sz w:val="28"/>
          <w:szCs w:val="28"/>
          <w:lang w:val="nl-NL"/>
        </w:rPr>
      </w:pPr>
      <w:r>
        <w:rPr>
          <w:color w:val="000000"/>
          <w:sz w:val="28"/>
          <w:szCs w:val="28"/>
          <w:lang w:val="nl-NL"/>
        </w:rPr>
        <w:t xml:space="preserve">2.Nhà chính; nhà phụ; nhà vệ sinh, hàng rào; sân; cổng rào; giá là: 613.731.054đ ( </w:t>
      </w:r>
      <w:r>
        <w:rPr>
          <w:i/>
          <w:iCs/>
          <w:color w:val="000000"/>
          <w:sz w:val="28"/>
          <w:szCs w:val="28"/>
          <w:lang w:val="nl-NL"/>
        </w:rPr>
        <w:t>Sáu trăm mười ba triệu bảy trăm ba mươi mốt ngàn không trăm năm mươi bốn đồng</w:t>
      </w:r>
      <w:r>
        <w:rPr>
          <w:color w:val="000000"/>
          <w:sz w:val="28"/>
          <w:szCs w:val="28"/>
          <w:lang w:val="nl-NL"/>
        </w:rPr>
        <w:t>).</w:t>
      </w:r>
    </w:p>
    <w:p w14:paraId="3B3C3839" w14:textId="77777777" w:rsidR="0057216E" w:rsidRDefault="0057216E" w:rsidP="0057216E">
      <w:pPr>
        <w:spacing w:before="120"/>
        <w:ind w:firstLine="720"/>
        <w:jc w:val="both"/>
        <w:rPr>
          <w:i/>
          <w:color w:val="000000"/>
          <w:sz w:val="28"/>
          <w:szCs w:val="28"/>
          <w:lang w:val="nl-NL"/>
        </w:rPr>
      </w:pPr>
      <w:r>
        <w:rPr>
          <w:color w:val="000000"/>
          <w:sz w:val="28"/>
          <w:szCs w:val="28"/>
          <w:lang w:val="nl-NL"/>
        </w:rPr>
        <w:t xml:space="preserve">4. Cây trồng trên đất gồm : Sầu riêng  giá: 37.800.000đ ( </w:t>
      </w:r>
      <w:r>
        <w:rPr>
          <w:i/>
          <w:iCs/>
          <w:color w:val="000000"/>
          <w:sz w:val="28"/>
          <w:szCs w:val="28"/>
          <w:lang w:val="nl-NL"/>
        </w:rPr>
        <w:t>Ba mươi bảy triệu tám trăm ngàn đồng</w:t>
      </w:r>
      <w:r>
        <w:rPr>
          <w:color w:val="000000"/>
          <w:sz w:val="28"/>
          <w:szCs w:val="28"/>
          <w:lang w:val="nl-NL"/>
        </w:rPr>
        <w:t xml:space="preserve"> ).</w:t>
      </w:r>
    </w:p>
    <w:p w14:paraId="1045A971" w14:textId="77777777" w:rsidR="0057216E" w:rsidRPr="008B57CC" w:rsidRDefault="0057216E" w:rsidP="0057216E">
      <w:pPr>
        <w:spacing w:before="120"/>
        <w:ind w:firstLine="720"/>
        <w:jc w:val="both"/>
        <w:rPr>
          <w:b/>
          <w:bCs/>
          <w:i/>
          <w:color w:val="000000"/>
          <w:sz w:val="28"/>
          <w:szCs w:val="28"/>
          <w:lang w:val="nl-NL"/>
        </w:rPr>
      </w:pPr>
      <w:r w:rsidRPr="008B57CC">
        <w:rPr>
          <w:b/>
          <w:bCs/>
          <w:i/>
          <w:color w:val="000000"/>
          <w:sz w:val="28"/>
          <w:szCs w:val="28"/>
          <w:lang w:val="nl-NL"/>
        </w:rPr>
        <w:t>Tổng cộng: 1.</w:t>
      </w:r>
      <w:r>
        <w:rPr>
          <w:b/>
          <w:bCs/>
          <w:i/>
          <w:color w:val="000000"/>
          <w:sz w:val="28"/>
          <w:szCs w:val="28"/>
          <w:lang w:val="nl-NL"/>
        </w:rPr>
        <w:t>302.231.000</w:t>
      </w:r>
      <w:r w:rsidRPr="008B57CC">
        <w:rPr>
          <w:b/>
          <w:bCs/>
          <w:i/>
          <w:color w:val="000000"/>
          <w:sz w:val="28"/>
          <w:szCs w:val="28"/>
          <w:lang w:val="nl-NL"/>
        </w:rPr>
        <w:t xml:space="preserve">đ ( </w:t>
      </w:r>
      <w:r w:rsidRPr="00F576E9">
        <w:rPr>
          <w:i/>
          <w:color w:val="000000"/>
          <w:sz w:val="28"/>
          <w:szCs w:val="28"/>
          <w:lang w:val="nl-NL"/>
        </w:rPr>
        <w:t xml:space="preserve">Một tỷ </w:t>
      </w:r>
      <w:r>
        <w:rPr>
          <w:i/>
          <w:color w:val="000000"/>
          <w:sz w:val="28"/>
          <w:szCs w:val="28"/>
          <w:lang w:val="nl-NL"/>
        </w:rPr>
        <w:t>ba trăm lẻ hai triêu hai trăm ba mươi mốt ngàn đồng)</w:t>
      </w:r>
      <w:r w:rsidRPr="00F576E9">
        <w:rPr>
          <w:i/>
          <w:color w:val="000000"/>
          <w:sz w:val="28"/>
          <w:szCs w:val="28"/>
          <w:lang w:val="nl-NL"/>
        </w:rPr>
        <w:t xml:space="preserve"> .</w:t>
      </w:r>
    </w:p>
    <w:p w14:paraId="39766C12" w14:textId="77777777" w:rsidR="0057216E" w:rsidRDefault="0057216E" w:rsidP="00C72C50">
      <w:pPr>
        <w:spacing w:line="300" w:lineRule="exact"/>
        <w:jc w:val="both"/>
        <w:rPr>
          <w:color w:val="000000"/>
          <w:sz w:val="28"/>
          <w:szCs w:val="28"/>
          <w:lang w:val="nl-NL"/>
        </w:rPr>
      </w:pPr>
    </w:p>
    <w:p w14:paraId="40BBDC4F" w14:textId="77777777" w:rsidR="00C72C50" w:rsidRDefault="00C72C50" w:rsidP="00C72C50">
      <w:pPr>
        <w:spacing w:line="300" w:lineRule="exact"/>
        <w:ind w:firstLine="720"/>
        <w:jc w:val="both"/>
        <w:rPr>
          <w:b/>
          <w:color w:val="000000"/>
          <w:sz w:val="28"/>
          <w:szCs w:val="28"/>
          <w:lang w:val="vi-VN"/>
        </w:rPr>
      </w:pPr>
      <w:r>
        <w:rPr>
          <w:b/>
          <w:color w:val="000000"/>
          <w:sz w:val="28"/>
          <w:szCs w:val="28"/>
          <w:lang w:val="vi-VN"/>
        </w:rPr>
        <w:t>Tiêu chí lựa chọn tổ chức tổ chức đấu giá tài sản:</w:t>
      </w:r>
    </w:p>
    <w:p w14:paraId="43BB3F9D" w14:textId="77777777" w:rsidR="00353537" w:rsidRPr="008D6B31" w:rsidRDefault="00353537" w:rsidP="00353537">
      <w:pPr>
        <w:ind w:firstLine="720"/>
        <w:jc w:val="both"/>
        <w:rPr>
          <w:color w:val="000000"/>
          <w:sz w:val="28"/>
          <w:szCs w:val="28"/>
          <w:lang w:val="nl-NL"/>
        </w:rPr>
      </w:pPr>
      <w:r w:rsidRPr="008D6B31">
        <w:rPr>
          <w:color w:val="000000"/>
          <w:sz w:val="28"/>
          <w:szCs w:val="28"/>
          <w:lang w:val="nl-NL"/>
        </w:rPr>
        <w:t>- Có c</w:t>
      </w:r>
      <w:r w:rsidRPr="00487DA7">
        <w:rPr>
          <w:color w:val="000000"/>
          <w:sz w:val="28"/>
          <w:szCs w:val="28"/>
          <w:lang w:val="vi-VN" w:eastAsia="vi-VN"/>
        </w:rPr>
        <w:t>ơ sở vật chất, trang thiết bị cần thiết bảo đảm cho việc đấu giá đối với loại tài sản đấu giá;</w:t>
      </w:r>
      <w:r w:rsidRPr="008D6B31">
        <w:rPr>
          <w:color w:val="000000"/>
          <w:sz w:val="28"/>
          <w:szCs w:val="28"/>
          <w:lang w:val="nl-NL"/>
        </w:rPr>
        <w:t xml:space="preserve"> </w:t>
      </w:r>
    </w:p>
    <w:p w14:paraId="01843E1C" w14:textId="77777777" w:rsidR="00353537" w:rsidRPr="008D6B31" w:rsidRDefault="00353537" w:rsidP="00353537">
      <w:pPr>
        <w:ind w:firstLine="720"/>
        <w:jc w:val="both"/>
        <w:rPr>
          <w:color w:val="000000"/>
          <w:sz w:val="28"/>
          <w:szCs w:val="28"/>
          <w:lang w:val="nl-NL" w:eastAsia="vi-VN"/>
        </w:rPr>
      </w:pPr>
      <w:r w:rsidRPr="008D6B31">
        <w:rPr>
          <w:color w:val="000000"/>
          <w:sz w:val="28"/>
          <w:szCs w:val="28"/>
          <w:lang w:val="nl-NL"/>
        </w:rPr>
        <w:t>- Có p</w:t>
      </w:r>
      <w:r w:rsidRPr="00487DA7">
        <w:rPr>
          <w:color w:val="000000"/>
          <w:sz w:val="28"/>
          <w:szCs w:val="28"/>
          <w:lang w:val="vi-VN" w:eastAsia="vi-VN"/>
        </w:rPr>
        <w:t>hương án đấu giá khả thi, hiệu quả;</w:t>
      </w:r>
      <w:r w:rsidRPr="008D6B31">
        <w:rPr>
          <w:color w:val="000000"/>
          <w:sz w:val="28"/>
          <w:szCs w:val="28"/>
          <w:lang w:val="nl-NL" w:eastAsia="vi-VN"/>
        </w:rPr>
        <w:t xml:space="preserve"> </w:t>
      </w:r>
    </w:p>
    <w:p w14:paraId="494F6401" w14:textId="77777777" w:rsidR="00353537" w:rsidRPr="008D6B31" w:rsidRDefault="00353537" w:rsidP="00353537">
      <w:pPr>
        <w:ind w:firstLine="720"/>
        <w:jc w:val="both"/>
        <w:rPr>
          <w:color w:val="000000"/>
          <w:sz w:val="28"/>
          <w:szCs w:val="28"/>
          <w:lang w:val="nl-NL"/>
        </w:rPr>
      </w:pPr>
      <w:r w:rsidRPr="008D6B31">
        <w:rPr>
          <w:color w:val="000000"/>
          <w:sz w:val="28"/>
          <w:szCs w:val="28"/>
          <w:lang w:val="nl-NL" w:eastAsia="vi-VN"/>
        </w:rPr>
        <w:t>- Có n</w:t>
      </w:r>
      <w:r w:rsidRPr="00487DA7">
        <w:rPr>
          <w:color w:val="000000"/>
          <w:sz w:val="28"/>
          <w:szCs w:val="28"/>
          <w:lang w:val="vi-VN" w:eastAsia="vi-VN"/>
        </w:rPr>
        <w:t xml:space="preserve">ăng lực, kinh nghiệm và uy tín </w:t>
      </w:r>
      <w:r w:rsidRPr="008D6B31">
        <w:rPr>
          <w:color w:val="000000"/>
          <w:sz w:val="28"/>
          <w:szCs w:val="28"/>
          <w:lang w:val="nl-NL" w:eastAsia="vi-VN"/>
        </w:rPr>
        <w:t>về bán đấu giá tài sản</w:t>
      </w:r>
      <w:r w:rsidRPr="00487DA7">
        <w:rPr>
          <w:color w:val="000000"/>
          <w:sz w:val="28"/>
          <w:szCs w:val="28"/>
          <w:lang w:val="vi-VN" w:eastAsia="vi-VN"/>
        </w:rPr>
        <w:t>;</w:t>
      </w:r>
      <w:r w:rsidRPr="008D6B31">
        <w:rPr>
          <w:color w:val="000000"/>
          <w:sz w:val="28"/>
          <w:szCs w:val="28"/>
          <w:lang w:val="nl-NL"/>
        </w:rPr>
        <w:t xml:space="preserve"> </w:t>
      </w:r>
    </w:p>
    <w:p w14:paraId="05BC5E2C" w14:textId="77777777" w:rsidR="00353537" w:rsidRPr="008D6B31" w:rsidRDefault="00353537" w:rsidP="00353537">
      <w:pPr>
        <w:ind w:firstLine="720"/>
        <w:jc w:val="both"/>
        <w:rPr>
          <w:color w:val="000000"/>
          <w:sz w:val="28"/>
          <w:szCs w:val="28"/>
          <w:lang w:val="nl-NL" w:eastAsia="vi-VN"/>
        </w:rPr>
      </w:pPr>
      <w:r w:rsidRPr="008D6B31">
        <w:rPr>
          <w:color w:val="000000"/>
          <w:sz w:val="28"/>
          <w:szCs w:val="28"/>
          <w:lang w:val="nl-NL"/>
        </w:rPr>
        <w:t>- Mức t</w:t>
      </w:r>
      <w:r w:rsidRPr="00487DA7">
        <w:rPr>
          <w:color w:val="000000"/>
          <w:sz w:val="28"/>
          <w:szCs w:val="28"/>
          <w:lang w:val="vi-VN" w:eastAsia="vi-VN"/>
        </w:rPr>
        <w:t>hù lao dịch vụ đấu giá, chi phí đấu giá tài sản phù hợp;</w:t>
      </w:r>
    </w:p>
    <w:p w14:paraId="26757AD4" w14:textId="77777777" w:rsidR="00353537" w:rsidRPr="008D6B31" w:rsidRDefault="00353537" w:rsidP="00353537">
      <w:pPr>
        <w:ind w:firstLine="720"/>
        <w:jc w:val="both"/>
        <w:rPr>
          <w:color w:val="000000"/>
          <w:sz w:val="28"/>
          <w:szCs w:val="28"/>
          <w:lang w:val="nl-NL"/>
        </w:rPr>
      </w:pPr>
      <w:r w:rsidRPr="008D6B31">
        <w:rPr>
          <w:color w:val="000000"/>
          <w:sz w:val="28"/>
          <w:szCs w:val="28"/>
          <w:lang w:val="nl-NL" w:eastAsia="vi-VN"/>
        </w:rPr>
        <w:t xml:space="preserve">- </w:t>
      </w:r>
      <w:r w:rsidRPr="00487DA7">
        <w:rPr>
          <w:color w:val="000000"/>
          <w:sz w:val="28"/>
          <w:szCs w:val="28"/>
          <w:lang w:val="vi-VN" w:eastAsia="vi-VN"/>
        </w:rPr>
        <w:t>Có tên trong danh sách các tổ chức đấu giá tài sản do Bộ Tư pháp công bố;</w:t>
      </w:r>
    </w:p>
    <w:p w14:paraId="03F5DD61" w14:textId="77777777" w:rsidR="00353537" w:rsidRPr="003C43FE" w:rsidRDefault="00353537" w:rsidP="00353537">
      <w:pPr>
        <w:ind w:firstLine="720"/>
        <w:jc w:val="both"/>
        <w:rPr>
          <w:color w:val="000000"/>
          <w:sz w:val="28"/>
          <w:szCs w:val="28"/>
        </w:rPr>
      </w:pPr>
      <w:r w:rsidRPr="008D6B31">
        <w:rPr>
          <w:color w:val="000000"/>
          <w:sz w:val="28"/>
          <w:szCs w:val="28"/>
          <w:lang w:val="nl-NL"/>
        </w:rPr>
        <w:lastRenderedPageBreak/>
        <w:t xml:space="preserve">- </w:t>
      </w:r>
      <w:r w:rsidRPr="00487DA7">
        <w:rPr>
          <w:color w:val="000000"/>
          <w:sz w:val="28"/>
          <w:szCs w:val="28"/>
          <w:lang w:val="vi-VN" w:eastAsia="vi-VN"/>
        </w:rPr>
        <w:t xml:space="preserve">Các tiêu chí khác phù hợp với tài sản đấu giá </w:t>
      </w:r>
      <w:r>
        <w:rPr>
          <w:color w:val="000000"/>
          <w:sz w:val="28"/>
          <w:szCs w:val="28"/>
          <w:lang w:eastAsia="vi-VN"/>
        </w:rPr>
        <w:t>và tiêu chí quy định tại Phụ lục 1 Thông tư số 02/2022/TT-BTP ngày 08/2/2022 của Bộ Tư Pháp.</w:t>
      </w:r>
    </w:p>
    <w:p w14:paraId="0A3A74DC" w14:textId="77777777" w:rsidR="00353537" w:rsidRPr="00317E3B" w:rsidRDefault="00353537" w:rsidP="00353537">
      <w:pPr>
        <w:spacing w:line="300" w:lineRule="exact"/>
        <w:ind w:firstLine="720"/>
        <w:jc w:val="both"/>
        <w:rPr>
          <w:color w:val="000000"/>
          <w:sz w:val="28"/>
          <w:szCs w:val="28"/>
        </w:rPr>
      </w:pPr>
      <w:r w:rsidRPr="00317E3B">
        <w:rPr>
          <w:color w:val="000000"/>
          <w:sz w:val="28"/>
          <w:szCs w:val="28"/>
          <w:lang w:val="vi-VN"/>
        </w:rPr>
        <w:t>Hồ sơ đăng ký bao gồm:</w:t>
      </w:r>
    </w:p>
    <w:p w14:paraId="7FA1CC3F" w14:textId="77777777" w:rsidR="00353537" w:rsidRPr="00317E3B" w:rsidRDefault="00353537" w:rsidP="00353537">
      <w:pPr>
        <w:spacing w:line="300" w:lineRule="exact"/>
        <w:ind w:firstLine="720"/>
        <w:jc w:val="both"/>
        <w:rPr>
          <w:color w:val="000000"/>
          <w:sz w:val="28"/>
          <w:szCs w:val="28"/>
        </w:rPr>
      </w:pPr>
      <w:r w:rsidRPr="00317E3B">
        <w:rPr>
          <w:color w:val="000000"/>
          <w:sz w:val="28"/>
          <w:szCs w:val="28"/>
        </w:rPr>
        <w:t>Văn bản đăng ký tham gia cung cấp dịch vụ đấu giá tài s</w:t>
      </w:r>
      <w:r>
        <w:rPr>
          <w:color w:val="000000"/>
          <w:sz w:val="28"/>
          <w:szCs w:val="28"/>
        </w:rPr>
        <w:t>ản, hồ sơ chứng minh năng lực (</w:t>
      </w:r>
      <w:r w:rsidRPr="00317E3B">
        <w:rPr>
          <w:color w:val="000000"/>
          <w:sz w:val="28"/>
          <w:szCs w:val="28"/>
        </w:rPr>
        <w:t>bản chính hoặc bản sao các giấy tờ, tài liệu): Giấy chứng nhận đăng ký doanh nghiệp, giấy chứng nhận đủ điều kiện kinh doanh dịch vụ đấu giá tài sản, giấy tờ pháp lý đủ điều kiện hành nghề của đấu giá viên; dịch vụ công ty cung cấp, mô hình, quy trình thực hiện, nhân sự, dự án tiêu biểu, số lượng hợp đồng dịch vụ đã thực hiện…và các tài liệu khác có liên quan.</w:t>
      </w:r>
    </w:p>
    <w:p w14:paraId="370A3869" w14:textId="1BE4F3DE" w:rsidR="0040454A" w:rsidRPr="0076724E" w:rsidRDefault="0040454A" w:rsidP="0040454A">
      <w:pPr>
        <w:ind w:firstLine="720"/>
        <w:jc w:val="both"/>
        <w:rPr>
          <w:color w:val="000000"/>
          <w:sz w:val="28"/>
          <w:szCs w:val="28"/>
        </w:rPr>
      </w:pPr>
      <w:r>
        <w:rPr>
          <w:b/>
          <w:color w:val="000000"/>
          <w:sz w:val="28"/>
          <w:szCs w:val="28"/>
          <w:lang w:val="vi-VN"/>
        </w:rPr>
        <w:t>Thời gian nộp hồ sơ:</w:t>
      </w:r>
      <w:r>
        <w:rPr>
          <w:color w:val="000000"/>
          <w:sz w:val="28"/>
          <w:szCs w:val="28"/>
          <w:lang w:val="vi-VN"/>
        </w:rPr>
        <w:t xml:space="preserve"> từ ngày</w:t>
      </w:r>
      <w:r>
        <w:rPr>
          <w:color w:val="000000"/>
          <w:sz w:val="28"/>
          <w:szCs w:val="28"/>
        </w:rPr>
        <w:t xml:space="preserve"> </w:t>
      </w:r>
      <w:r w:rsidR="00B6453F">
        <w:rPr>
          <w:color w:val="000000"/>
          <w:sz w:val="28"/>
          <w:szCs w:val="28"/>
        </w:rPr>
        <w:t>2</w:t>
      </w:r>
      <w:r w:rsidR="00877E96">
        <w:rPr>
          <w:color w:val="000000"/>
          <w:sz w:val="28"/>
          <w:szCs w:val="28"/>
        </w:rPr>
        <w:t>3</w:t>
      </w:r>
      <w:r>
        <w:rPr>
          <w:color w:val="000000"/>
          <w:sz w:val="28"/>
          <w:szCs w:val="28"/>
        </w:rPr>
        <w:t xml:space="preserve"> </w:t>
      </w:r>
      <w:r>
        <w:rPr>
          <w:color w:val="000000"/>
          <w:sz w:val="28"/>
          <w:szCs w:val="28"/>
          <w:lang w:val="vi-VN"/>
        </w:rPr>
        <w:t>tháng</w:t>
      </w:r>
      <w:r>
        <w:rPr>
          <w:color w:val="000000"/>
          <w:sz w:val="28"/>
          <w:szCs w:val="28"/>
        </w:rPr>
        <w:t xml:space="preserve"> </w:t>
      </w:r>
      <w:r w:rsidR="00B6453F">
        <w:rPr>
          <w:color w:val="000000"/>
          <w:sz w:val="28"/>
          <w:szCs w:val="28"/>
        </w:rPr>
        <w:t xml:space="preserve">9 </w:t>
      </w:r>
      <w:r>
        <w:rPr>
          <w:color w:val="000000"/>
          <w:sz w:val="28"/>
          <w:szCs w:val="28"/>
          <w:lang w:val="vi-VN"/>
        </w:rPr>
        <w:t>năm</w:t>
      </w:r>
      <w:r>
        <w:rPr>
          <w:color w:val="000000"/>
          <w:sz w:val="28"/>
          <w:szCs w:val="28"/>
        </w:rPr>
        <w:t xml:space="preserve"> 2024</w:t>
      </w:r>
      <w:r>
        <w:rPr>
          <w:color w:val="000000"/>
          <w:sz w:val="28"/>
          <w:szCs w:val="28"/>
          <w:lang w:val="vi-VN"/>
        </w:rPr>
        <w:t xml:space="preserve"> đến hết ngày</w:t>
      </w:r>
      <w:r>
        <w:rPr>
          <w:color w:val="000000"/>
          <w:sz w:val="28"/>
          <w:szCs w:val="28"/>
        </w:rPr>
        <w:t xml:space="preserve"> </w:t>
      </w:r>
      <w:r w:rsidR="00B6453F">
        <w:rPr>
          <w:color w:val="000000"/>
          <w:sz w:val="28"/>
          <w:szCs w:val="28"/>
        </w:rPr>
        <w:t>2</w:t>
      </w:r>
      <w:r w:rsidR="00877E96">
        <w:rPr>
          <w:color w:val="000000"/>
          <w:sz w:val="28"/>
          <w:szCs w:val="28"/>
        </w:rPr>
        <w:t>5</w:t>
      </w:r>
      <w:r>
        <w:rPr>
          <w:color w:val="000000"/>
          <w:sz w:val="28"/>
          <w:szCs w:val="28"/>
          <w:lang w:val="vi-VN"/>
        </w:rPr>
        <w:t xml:space="preserve"> tháng</w:t>
      </w:r>
      <w:r>
        <w:rPr>
          <w:color w:val="000000"/>
          <w:sz w:val="28"/>
          <w:szCs w:val="28"/>
        </w:rPr>
        <w:t xml:space="preserve"> </w:t>
      </w:r>
      <w:r w:rsidR="00B6453F">
        <w:rPr>
          <w:color w:val="000000"/>
          <w:sz w:val="28"/>
          <w:szCs w:val="28"/>
        </w:rPr>
        <w:t>9</w:t>
      </w:r>
      <w:r>
        <w:rPr>
          <w:color w:val="000000"/>
          <w:sz w:val="28"/>
          <w:szCs w:val="28"/>
          <w:lang w:val="vi-VN"/>
        </w:rPr>
        <w:t xml:space="preserve"> năm</w:t>
      </w:r>
      <w:r>
        <w:rPr>
          <w:color w:val="000000"/>
          <w:sz w:val="28"/>
          <w:szCs w:val="28"/>
        </w:rPr>
        <w:t xml:space="preserve"> 2024</w:t>
      </w:r>
    </w:p>
    <w:p w14:paraId="1E22D483" w14:textId="77777777" w:rsidR="0040454A" w:rsidRPr="00FC7A9A" w:rsidRDefault="0040454A" w:rsidP="0040454A">
      <w:pPr>
        <w:ind w:firstLine="720"/>
        <w:jc w:val="both"/>
        <w:rPr>
          <w:color w:val="000000"/>
          <w:sz w:val="28"/>
          <w:szCs w:val="28"/>
        </w:rPr>
      </w:pPr>
      <w:r>
        <w:rPr>
          <w:b/>
          <w:color w:val="000000"/>
          <w:sz w:val="28"/>
          <w:szCs w:val="28"/>
          <w:lang w:val="vi-VN"/>
        </w:rPr>
        <w:t xml:space="preserve">Hình thức nộp hồ sơ: </w:t>
      </w:r>
      <w:r>
        <w:rPr>
          <w:color w:val="000000"/>
          <w:sz w:val="28"/>
          <w:szCs w:val="28"/>
        </w:rPr>
        <w:t xml:space="preserve">nộp trực tiếp tại Chi </w:t>
      </w:r>
      <w:r>
        <w:rPr>
          <w:color w:val="000000"/>
          <w:sz w:val="28"/>
          <w:szCs w:val="28"/>
          <w:lang w:val="nl-NL"/>
        </w:rPr>
        <w:t>cục Thi hành án dân sự huyện Cai Lậy, tỉnh Tiền Giang</w:t>
      </w:r>
    </w:p>
    <w:p w14:paraId="393F5A31" w14:textId="77777777" w:rsidR="0040454A" w:rsidRDefault="0040454A" w:rsidP="0040454A">
      <w:pPr>
        <w:ind w:firstLine="720"/>
        <w:jc w:val="both"/>
        <w:rPr>
          <w:color w:val="000000"/>
          <w:sz w:val="28"/>
          <w:szCs w:val="28"/>
          <w:lang w:val="nl-NL"/>
        </w:rPr>
      </w:pPr>
      <w:r>
        <w:rPr>
          <w:b/>
          <w:color w:val="000000"/>
          <w:sz w:val="28"/>
          <w:szCs w:val="28"/>
          <w:lang w:val="vi-VN"/>
        </w:rPr>
        <w:t>Địa chỉ nộp hồ sơ:</w:t>
      </w:r>
      <w:r w:rsidRPr="00FC7A9A">
        <w:rPr>
          <w:color w:val="000000"/>
          <w:sz w:val="28"/>
          <w:szCs w:val="28"/>
          <w:lang w:val="nl-NL"/>
        </w:rPr>
        <w:t xml:space="preserve"> </w:t>
      </w:r>
      <w:r>
        <w:rPr>
          <w:color w:val="000000"/>
          <w:sz w:val="28"/>
          <w:szCs w:val="28"/>
          <w:lang w:val="nl-NL"/>
        </w:rPr>
        <w:t>số 4, đường Võ Thanh Tâm, khu phố 1, phường 4, Thị xã Cai Lậy, Tỉnh Tiền Giang.</w:t>
      </w:r>
    </w:p>
    <w:p w14:paraId="4E73D0E8" w14:textId="77777777" w:rsidR="0040454A" w:rsidRDefault="0040454A" w:rsidP="0040454A">
      <w:pPr>
        <w:ind w:firstLine="720"/>
        <w:jc w:val="both"/>
        <w:rPr>
          <w:color w:val="000000"/>
          <w:sz w:val="28"/>
          <w:szCs w:val="28"/>
          <w:lang w:val="vi-VN"/>
        </w:rPr>
      </w:pPr>
      <w:r w:rsidRPr="00FC7A9A">
        <w:rPr>
          <w:b/>
          <w:i/>
          <w:color w:val="000000"/>
          <w:sz w:val="28"/>
          <w:szCs w:val="28"/>
          <w:lang w:val="nl-NL"/>
        </w:rPr>
        <w:t>Lưu ý:</w:t>
      </w:r>
      <w:r>
        <w:rPr>
          <w:color w:val="000000"/>
          <w:sz w:val="28"/>
          <w:szCs w:val="28"/>
          <w:lang w:val="nl-NL"/>
        </w:rPr>
        <w:t xml:space="preserve"> Chi cục sẽ không hoàn trả lại hồ sơ đối với những trường hợp không đạt yêu cầu.</w:t>
      </w:r>
    </w:p>
    <w:tbl>
      <w:tblPr>
        <w:tblW w:w="0" w:type="auto"/>
        <w:tblLook w:val="04A0" w:firstRow="1" w:lastRow="0" w:firstColumn="1" w:lastColumn="0" w:noHBand="0" w:noVBand="1"/>
      </w:tblPr>
      <w:tblGrid>
        <w:gridCol w:w="4361"/>
        <w:gridCol w:w="4641"/>
      </w:tblGrid>
      <w:tr w:rsidR="0040454A" w14:paraId="33DD9F34" w14:textId="77777777" w:rsidTr="00E84D44">
        <w:tc>
          <w:tcPr>
            <w:tcW w:w="4361" w:type="dxa"/>
          </w:tcPr>
          <w:p w14:paraId="4C223C95" w14:textId="77777777" w:rsidR="0040454A" w:rsidRDefault="0040454A" w:rsidP="00761ABB">
            <w:pPr>
              <w:spacing w:before="240"/>
              <w:jc w:val="both"/>
              <w:rPr>
                <w:b/>
                <w:i/>
                <w:color w:val="000000"/>
                <w:lang w:val="vi-VN"/>
              </w:rPr>
            </w:pPr>
            <w:r>
              <w:rPr>
                <w:b/>
                <w:i/>
                <w:color w:val="000000"/>
                <w:lang w:val="nl-NL"/>
              </w:rPr>
              <w:t xml:space="preserve"> Nơi nhận:</w:t>
            </w:r>
          </w:p>
          <w:p w14:paraId="587AF3F9" w14:textId="77777777" w:rsidR="0040454A" w:rsidRDefault="0040454A" w:rsidP="00761ABB">
            <w:pPr>
              <w:jc w:val="both"/>
              <w:rPr>
                <w:color w:val="000000"/>
                <w:sz w:val="22"/>
                <w:szCs w:val="22"/>
              </w:rPr>
            </w:pPr>
            <w:r>
              <w:rPr>
                <w:color w:val="000000"/>
                <w:sz w:val="22"/>
                <w:szCs w:val="22"/>
                <w:lang w:val="vi-VN"/>
              </w:rPr>
              <w:t>- Trang thông tin điện tử Cục THADS</w:t>
            </w:r>
            <w:r>
              <w:rPr>
                <w:color w:val="000000"/>
                <w:sz w:val="22"/>
                <w:szCs w:val="22"/>
              </w:rPr>
              <w:t>TG;</w:t>
            </w:r>
          </w:p>
          <w:p w14:paraId="7FEE7B1C" w14:textId="77777777" w:rsidR="0040454A" w:rsidRDefault="0040454A" w:rsidP="00761ABB">
            <w:pPr>
              <w:jc w:val="both"/>
              <w:rPr>
                <w:color w:val="000000"/>
                <w:sz w:val="22"/>
                <w:szCs w:val="22"/>
              </w:rPr>
            </w:pPr>
            <w:r>
              <w:rPr>
                <w:color w:val="000000"/>
                <w:sz w:val="22"/>
                <w:szCs w:val="22"/>
              </w:rPr>
              <w:t>- Cổng thông tin điện tử quốc gia về ĐGTS;</w:t>
            </w:r>
          </w:p>
          <w:p w14:paraId="7AF5D156" w14:textId="77777777" w:rsidR="0040454A" w:rsidRDefault="0040454A" w:rsidP="00761ABB">
            <w:pPr>
              <w:jc w:val="both"/>
              <w:rPr>
                <w:color w:val="000000"/>
                <w:sz w:val="22"/>
                <w:szCs w:val="22"/>
                <w:lang w:val="nl-NL"/>
              </w:rPr>
            </w:pPr>
            <w:r>
              <w:rPr>
                <w:color w:val="000000"/>
                <w:sz w:val="22"/>
                <w:szCs w:val="22"/>
                <w:lang w:val="nl-NL"/>
              </w:rPr>
              <w:t>- Đương sự;</w:t>
            </w:r>
          </w:p>
          <w:p w14:paraId="436CCD4C" w14:textId="77777777" w:rsidR="0040454A" w:rsidRDefault="0040454A" w:rsidP="00761ABB">
            <w:pPr>
              <w:jc w:val="both"/>
              <w:rPr>
                <w:color w:val="000000"/>
                <w:sz w:val="22"/>
                <w:szCs w:val="22"/>
                <w:lang w:val="nl-NL"/>
              </w:rPr>
            </w:pPr>
            <w:r>
              <w:rPr>
                <w:color w:val="000000"/>
                <w:sz w:val="22"/>
                <w:szCs w:val="22"/>
                <w:lang w:val="nl-NL"/>
              </w:rPr>
              <w:t>-</w:t>
            </w:r>
            <w:r>
              <w:rPr>
                <w:color w:val="000000"/>
                <w:sz w:val="22"/>
                <w:szCs w:val="22"/>
                <w:lang w:val="vi-VN"/>
              </w:rPr>
              <w:t xml:space="preserve"> </w:t>
            </w:r>
            <w:r>
              <w:rPr>
                <w:color w:val="000000"/>
                <w:sz w:val="22"/>
                <w:szCs w:val="22"/>
                <w:lang w:val="nl-NL"/>
              </w:rPr>
              <w:t>Viện kiểm sát nhân dân HCL;</w:t>
            </w:r>
          </w:p>
          <w:p w14:paraId="400CBC98" w14:textId="77777777" w:rsidR="0040454A" w:rsidRDefault="0040454A" w:rsidP="00761ABB">
            <w:pPr>
              <w:jc w:val="both"/>
              <w:rPr>
                <w:color w:val="000000"/>
                <w:sz w:val="22"/>
                <w:szCs w:val="22"/>
                <w:lang w:val="vi-VN"/>
              </w:rPr>
            </w:pPr>
            <w:r>
              <w:rPr>
                <w:color w:val="000000"/>
                <w:sz w:val="22"/>
                <w:szCs w:val="22"/>
                <w:lang w:val="nl-NL"/>
              </w:rPr>
              <w:t>- Lưu: VT, HSTHA.</w:t>
            </w:r>
          </w:p>
        </w:tc>
        <w:tc>
          <w:tcPr>
            <w:tcW w:w="4641" w:type="dxa"/>
          </w:tcPr>
          <w:p w14:paraId="6A630DC3" w14:textId="1BF48D6C" w:rsidR="008B03E1" w:rsidRDefault="0040454A" w:rsidP="0075303C">
            <w:pPr>
              <w:spacing w:before="240"/>
              <w:jc w:val="center"/>
              <w:rPr>
                <w:b/>
                <w:color w:val="000000"/>
                <w:sz w:val="28"/>
                <w:szCs w:val="28"/>
                <w:lang w:val="nl-NL"/>
              </w:rPr>
            </w:pPr>
            <w:r>
              <w:rPr>
                <w:b/>
                <w:color w:val="000000"/>
                <w:sz w:val="28"/>
                <w:szCs w:val="28"/>
                <w:lang w:val="nl-NL"/>
              </w:rPr>
              <w:t>CHẤP HÀNH VIÊN</w:t>
            </w:r>
          </w:p>
          <w:p w14:paraId="4C84B887" w14:textId="48AE864D" w:rsidR="008B03E1" w:rsidRDefault="008B03E1" w:rsidP="008B03E1">
            <w:pPr>
              <w:spacing w:before="240"/>
              <w:jc w:val="center"/>
              <w:rPr>
                <w:b/>
                <w:color w:val="000000"/>
                <w:sz w:val="28"/>
                <w:szCs w:val="28"/>
                <w:lang w:val="nl-NL"/>
              </w:rPr>
            </w:pPr>
            <w:r>
              <w:rPr>
                <w:b/>
                <w:color w:val="000000"/>
                <w:sz w:val="28"/>
                <w:szCs w:val="28"/>
                <w:lang w:val="nl-NL"/>
              </w:rPr>
              <w:t>(đã ký )</w:t>
            </w:r>
          </w:p>
          <w:p w14:paraId="66E3F2F6" w14:textId="77777777" w:rsidR="008B03E1" w:rsidRDefault="008B03E1" w:rsidP="008B03E1">
            <w:pPr>
              <w:tabs>
                <w:tab w:val="left" w:pos="6521"/>
              </w:tabs>
              <w:jc w:val="center"/>
              <w:rPr>
                <w:b/>
                <w:color w:val="000000"/>
                <w:sz w:val="28"/>
                <w:szCs w:val="28"/>
              </w:rPr>
            </w:pPr>
          </w:p>
          <w:p w14:paraId="65669D1F" w14:textId="77777777" w:rsidR="00E84D44" w:rsidRDefault="00E84D44" w:rsidP="008B03E1">
            <w:pPr>
              <w:tabs>
                <w:tab w:val="left" w:pos="6521"/>
              </w:tabs>
              <w:jc w:val="center"/>
              <w:rPr>
                <w:b/>
                <w:color w:val="000000"/>
                <w:sz w:val="28"/>
                <w:szCs w:val="28"/>
              </w:rPr>
            </w:pPr>
          </w:p>
          <w:p w14:paraId="1AA7F62D" w14:textId="0207196A" w:rsidR="008B03E1" w:rsidRPr="00214D78" w:rsidRDefault="008B03E1" w:rsidP="008B03E1">
            <w:pPr>
              <w:tabs>
                <w:tab w:val="left" w:pos="6521"/>
              </w:tabs>
              <w:jc w:val="center"/>
              <w:rPr>
                <w:b/>
                <w:color w:val="000000"/>
                <w:sz w:val="28"/>
                <w:szCs w:val="28"/>
              </w:rPr>
            </w:pPr>
            <w:r>
              <w:rPr>
                <w:b/>
                <w:color w:val="000000"/>
                <w:sz w:val="28"/>
                <w:szCs w:val="28"/>
              </w:rPr>
              <w:t>Phạm Văn Phi</w:t>
            </w:r>
          </w:p>
          <w:p w14:paraId="43ABE0D8" w14:textId="2E4733CC" w:rsidR="008B03E1" w:rsidRPr="00F33CCF" w:rsidRDefault="008B03E1" w:rsidP="008B03E1">
            <w:pPr>
              <w:spacing w:before="240"/>
              <w:jc w:val="center"/>
              <w:rPr>
                <w:b/>
                <w:color w:val="000000"/>
                <w:sz w:val="28"/>
                <w:szCs w:val="28"/>
                <w:lang w:val="nl-NL"/>
              </w:rPr>
            </w:pPr>
          </w:p>
        </w:tc>
      </w:tr>
    </w:tbl>
    <w:p w14:paraId="778283D7" w14:textId="03547D39" w:rsidR="0040454A" w:rsidRDefault="0040454A" w:rsidP="0040454A">
      <w:pPr>
        <w:rPr>
          <w:color w:val="000000"/>
          <w:sz w:val="2"/>
          <w:szCs w:val="2"/>
        </w:rPr>
      </w:pPr>
    </w:p>
    <w:sectPr w:rsidR="0040454A" w:rsidSect="00A71E53">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C50"/>
    <w:rsid w:val="00077C05"/>
    <w:rsid w:val="000E1356"/>
    <w:rsid w:val="00135126"/>
    <w:rsid w:val="001A6BCC"/>
    <w:rsid w:val="001E6CAC"/>
    <w:rsid w:val="00353537"/>
    <w:rsid w:val="003B3ED2"/>
    <w:rsid w:val="0040454A"/>
    <w:rsid w:val="004861CC"/>
    <w:rsid w:val="005461AA"/>
    <w:rsid w:val="005720C3"/>
    <w:rsid w:val="0057216E"/>
    <w:rsid w:val="005923DA"/>
    <w:rsid w:val="005F3137"/>
    <w:rsid w:val="0075303C"/>
    <w:rsid w:val="00774FAD"/>
    <w:rsid w:val="00777A9D"/>
    <w:rsid w:val="00877E96"/>
    <w:rsid w:val="008B03E1"/>
    <w:rsid w:val="00905995"/>
    <w:rsid w:val="009D77AF"/>
    <w:rsid w:val="00A3498D"/>
    <w:rsid w:val="00A60F60"/>
    <w:rsid w:val="00A678DE"/>
    <w:rsid w:val="00A71E53"/>
    <w:rsid w:val="00B6453F"/>
    <w:rsid w:val="00BF0F78"/>
    <w:rsid w:val="00C72C50"/>
    <w:rsid w:val="00C945DE"/>
    <w:rsid w:val="00E216DE"/>
    <w:rsid w:val="00E4223A"/>
    <w:rsid w:val="00E84D44"/>
    <w:rsid w:val="00F33CCF"/>
    <w:rsid w:val="00FC53B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4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C50"/>
    <w:pPr>
      <w:spacing w:after="0" w:line="240" w:lineRule="auto"/>
    </w:pPr>
    <w:rPr>
      <w:rFonts w:eastAsia="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C50"/>
    <w:pPr>
      <w:spacing w:after="0" w:line="240" w:lineRule="auto"/>
    </w:pPr>
    <w:rPr>
      <w:rFonts w:eastAsia="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A2785A-E3B4-43C6-B6B2-351D2FB53081}"/>
</file>

<file path=customXml/itemProps2.xml><?xml version="1.0" encoding="utf-8"?>
<ds:datastoreItem xmlns:ds="http://schemas.openxmlformats.org/officeDocument/2006/customXml" ds:itemID="{5B381270-C273-4098-97D2-843346828AE6}"/>
</file>

<file path=customXml/itemProps3.xml><?xml version="1.0" encoding="utf-8"?>
<ds:datastoreItem xmlns:ds="http://schemas.openxmlformats.org/officeDocument/2006/customXml" ds:itemID="{4AD116CF-C948-4368-864A-10A486EEB896}"/>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2</cp:revision>
  <cp:lastPrinted>2024-09-23T01:51:00Z</cp:lastPrinted>
  <dcterms:created xsi:type="dcterms:W3CDTF">2024-09-23T01:52:00Z</dcterms:created>
  <dcterms:modified xsi:type="dcterms:W3CDTF">2024-09-23T01:52:00Z</dcterms:modified>
</cp:coreProperties>
</file>